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8A" w:rsidRDefault="00172C57">
      <w:pPr>
        <w:pStyle w:val="1"/>
        <w:spacing w:before="68"/>
        <w:ind w:left="709"/>
      </w:pPr>
      <w:bookmarkStart w:id="0" w:name="Чек-лист_«Профессиональная_компетентност"/>
      <w:bookmarkEnd w:id="0"/>
      <w:r>
        <w:t>Чек-лист</w:t>
      </w:r>
      <w:r>
        <w:rPr>
          <w:spacing w:val="-6"/>
        </w:rPr>
        <w:t xml:space="preserve"> </w:t>
      </w:r>
      <w:r>
        <w:t>«Профессиональная</w:t>
      </w:r>
      <w:r>
        <w:rPr>
          <w:spacing w:val="-7"/>
        </w:rPr>
        <w:t xml:space="preserve"> </w:t>
      </w:r>
      <w:r>
        <w:t>компетентность</w:t>
      </w:r>
      <w:r>
        <w:rPr>
          <w:spacing w:val="-5"/>
        </w:rPr>
        <w:t xml:space="preserve"> </w:t>
      </w:r>
      <w:r>
        <w:rPr>
          <w:spacing w:val="-2"/>
        </w:rPr>
        <w:t>наставника»</w:t>
      </w:r>
    </w:p>
    <w:p w:rsidR="006F618A" w:rsidRDefault="00172C57">
      <w:pPr>
        <w:pStyle w:val="a3"/>
        <w:spacing w:before="272"/>
        <w:ind w:right="137"/>
      </w:pPr>
      <w:r>
        <w:t>Чек-лист «Профессиональная компетентность наставника» поможет оценить уровень развития качеств наставника.</w:t>
      </w:r>
    </w:p>
    <w:p w:rsidR="006F618A" w:rsidRDefault="00172C57">
      <w:pPr>
        <w:pStyle w:val="a3"/>
        <w:ind w:left="709" w:firstLine="0"/>
      </w:pPr>
      <w:r>
        <w:t>Представлены</w:t>
      </w:r>
      <w:r>
        <w:rPr>
          <w:spacing w:val="-4"/>
        </w:rPr>
        <w:t xml:space="preserve"> </w:t>
      </w:r>
      <w:r>
        <w:t>три</w:t>
      </w:r>
      <w:r>
        <w:rPr>
          <w:spacing w:val="-2"/>
        </w:rPr>
        <w:t xml:space="preserve"> критерия:</w:t>
      </w:r>
    </w:p>
    <w:p w:rsidR="006F618A" w:rsidRDefault="00172C57">
      <w:pPr>
        <w:pStyle w:val="a4"/>
        <w:numPr>
          <w:ilvl w:val="0"/>
          <w:numId w:val="1"/>
        </w:numPr>
        <w:tabs>
          <w:tab w:val="left" w:pos="1416"/>
        </w:tabs>
        <w:spacing w:before="1" w:line="317" w:lineRule="exact"/>
        <w:ind w:left="1416" w:hanging="707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2"/>
          <w:sz w:val="24"/>
        </w:rPr>
        <w:t xml:space="preserve"> </w:t>
      </w:r>
      <w:r>
        <w:rPr>
          <w:sz w:val="24"/>
        </w:rPr>
        <w:t>умеет 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6F618A" w:rsidRDefault="00172C57">
      <w:pPr>
        <w:pStyle w:val="a4"/>
        <w:numPr>
          <w:ilvl w:val="0"/>
          <w:numId w:val="1"/>
        </w:numPr>
        <w:tabs>
          <w:tab w:val="left" w:pos="1416"/>
        </w:tabs>
        <w:spacing w:line="313" w:lineRule="exact"/>
        <w:ind w:left="1416" w:hanging="707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обучать.</w:t>
      </w:r>
    </w:p>
    <w:p w:rsidR="006F618A" w:rsidRDefault="00172C57">
      <w:pPr>
        <w:pStyle w:val="a4"/>
        <w:numPr>
          <w:ilvl w:val="0"/>
          <w:numId w:val="1"/>
        </w:numPr>
        <w:tabs>
          <w:tab w:val="left" w:pos="1416"/>
        </w:tabs>
        <w:spacing w:before="4" w:line="232" w:lineRule="auto"/>
        <w:ind w:left="1" w:right="139" w:firstLine="708"/>
        <w:jc w:val="both"/>
        <w:rPr>
          <w:sz w:val="24"/>
        </w:rPr>
      </w:pPr>
      <w:r>
        <w:rPr>
          <w:sz w:val="24"/>
        </w:rPr>
        <w:t xml:space="preserve">Наставник коммуникатор умеет выстраивать и сохранять отношения с </w:t>
      </w:r>
      <w:r w:rsidR="008214E0">
        <w:rPr>
          <w:spacing w:val="-2"/>
          <w:sz w:val="24"/>
        </w:rPr>
        <w:t>ребёнком</w:t>
      </w:r>
      <w:r>
        <w:rPr>
          <w:spacing w:val="-2"/>
          <w:sz w:val="24"/>
        </w:rPr>
        <w:t>.</w:t>
      </w:r>
    </w:p>
    <w:p w:rsidR="006F618A" w:rsidRDefault="00172C57">
      <w:pPr>
        <w:pStyle w:val="a3"/>
        <w:spacing w:before="1"/>
        <w:ind w:right="139"/>
      </w:pPr>
      <w:r>
        <w:t>Чек лист будет полезен как наставникам для определения своих сильных сторон и зон развития, так и координаторам/кураторам, которые обучают наставн</w:t>
      </w:r>
      <w:r>
        <w:t xml:space="preserve">иков в </w:t>
      </w:r>
      <w:r>
        <w:rPr>
          <w:spacing w:val="-2"/>
        </w:rPr>
        <w:t>организации.</w:t>
      </w:r>
    </w:p>
    <w:p w:rsidR="006F618A" w:rsidRDefault="006F618A">
      <w:pPr>
        <w:pStyle w:val="a3"/>
        <w:spacing w:before="97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078"/>
        <w:gridCol w:w="271"/>
        <w:gridCol w:w="269"/>
        <w:gridCol w:w="271"/>
      </w:tblGrid>
      <w:tr w:rsidR="006F618A">
        <w:trPr>
          <w:trHeight w:val="604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7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8078" w:type="dxa"/>
          </w:tcPr>
          <w:p w:rsidR="006F618A" w:rsidRDefault="00172C57">
            <w:pPr>
              <w:pStyle w:val="TableParagraph"/>
              <w:spacing w:before="71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наставляемым</w:t>
            </w:r>
          </w:p>
        </w:tc>
        <w:tc>
          <w:tcPr>
            <w:tcW w:w="27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F618A">
        <w:trPr>
          <w:trHeight w:val="702"/>
        </w:trPr>
        <w:tc>
          <w:tcPr>
            <w:tcW w:w="451" w:type="dxa"/>
            <w:tcBorders>
              <w:bottom w:val="single" w:sz="4" w:space="0" w:color="000000"/>
            </w:tcBorders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78" w:type="dxa"/>
            <w:tcBorders>
              <w:bottom w:val="single" w:sz="4" w:space="0" w:color="000000"/>
            </w:tcBorders>
          </w:tcPr>
          <w:p w:rsidR="006F618A" w:rsidRDefault="00172C57" w:rsidP="008214E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организатор: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процессом </w:t>
            </w:r>
            <w:r w:rsidR="008214E0">
              <w:rPr>
                <w:spacing w:val="-2"/>
                <w:sz w:val="24"/>
              </w:rPr>
              <w:t>образования и воспитания</w:t>
            </w:r>
          </w:p>
        </w:tc>
        <w:tc>
          <w:tcPr>
            <w:tcW w:w="271" w:type="dxa"/>
            <w:tcBorders>
              <w:bottom w:val="single" w:sz="4" w:space="0" w:color="000000"/>
            </w:tcBorders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tcBorders>
              <w:bottom w:val="single" w:sz="4" w:space="0" w:color="000000"/>
            </w:tcBorders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700"/>
        </w:trPr>
        <w:tc>
          <w:tcPr>
            <w:tcW w:w="451" w:type="dxa"/>
            <w:tcBorders>
              <w:top w:val="single" w:sz="4" w:space="0" w:color="000000"/>
            </w:tcBorders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078" w:type="dxa"/>
            <w:tcBorders>
              <w:top w:val="single" w:sz="4" w:space="0" w:color="000000"/>
            </w:tcBorders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наставника), четко и понятно может о нем рассказать</w:t>
            </w:r>
          </w:p>
        </w:tc>
        <w:tc>
          <w:tcPr>
            <w:tcW w:w="271" w:type="dxa"/>
            <w:tcBorders>
              <w:top w:val="single" w:sz="4" w:space="0" w:color="000000"/>
            </w:tcBorders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000000"/>
            </w:tcBorders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tcBorders>
              <w:top w:val="single" w:sz="4" w:space="0" w:color="000000"/>
            </w:tcBorders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702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078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Управляет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(планирует,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организует,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контролирует процесс усвоения материала учеником)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426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Ставит </w:t>
            </w:r>
            <w:r w:rsidR="008214E0">
              <w:rPr>
                <w:sz w:val="24"/>
              </w:rPr>
              <w:t xml:space="preserve">ребёнку </w:t>
            </w:r>
            <w:r>
              <w:rPr>
                <w:sz w:val="24"/>
              </w:rPr>
              <w:t>конкретные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цели 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426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078" w:type="dxa"/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Привлекает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976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68"/>
              <w:ind w:left="74" w:right="124"/>
              <w:rPr>
                <w:sz w:val="24"/>
              </w:rPr>
            </w:pPr>
            <w:r>
              <w:rPr>
                <w:sz w:val="24"/>
              </w:rPr>
              <w:t>Является высококлассным специалистом в профессиональной сфере: владеет</w:t>
            </w:r>
            <w:r>
              <w:rPr>
                <w:spacing w:val="-5"/>
                <w:sz w:val="24"/>
              </w:rPr>
              <w:t xml:space="preserve"> </w:t>
            </w:r>
            <w:r w:rsidR="008214E0">
              <w:rPr>
                <w:sz w:val="24"/>
              </w:rPr>
              <w:t xml:space="preserve">информационными компетенциями, умеет анализировать свою деятельность, осуществлять мониторинговые исследования </w:t>
            </w:r>
            <w:proofErr w:type="spellStart"/>
            <w:r w:rsidR="008214E0">
              <w:rPr>
                <w:sz w:val="24"/>
              </w:rPr>
              <w:t>пед</w:t>
            </w:r>
            <w:proofErr w:type="spellEnd"/>
            <w:r w:rsidR="008214E0">
              <w:rPr>
                <w:sz w:val="24"/>
              </w:rPr>
              <w:t>. деятельности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426"/>
        </w:trPr>
        <w:tc>
          <w:tcPr>
            <w:tcW w:w="451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8078" w:type="dxa"/>
            <w:shd w:val="clear" w:color="auto" w:fill="EAF0DD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71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426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8" w:type="dxa"/>
          </w:tcPr>
          <w:p w:rsidR="006F618A" w:rsidRDefault="008214E0" w:rsidP="008214E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Наставник-педагог</w:t>
            </w:r>
            <w:r w:rsidR="00172C57">
              <w:rPr>
                <w:sz w:val="24"/>
              </w:rPr>
              <w:t>:</w:t>
            </w:r>
            <w:r w:rsidR="00172C57">
              <w:rPr>
                <w:spacing w:val="-4"/>
                <w:sz w:val="24"/>
              </w:rPr>
              <w:t xml:space="preserve"> </w:t>
            </w:r>
            <w:r w:rsidR="00172C57">
              <w:rPr>
                <w:sz w:val="24"/>
              </w:rPr>
              <w:t>умеет</w:t>
            </w:r>
            <w:r w:rsidR="00172C57">
              <w:rPr>
                <w:spacing w:val="-4"/>
                <w:sz w:val="24"/>
              </w:rPr>
              <w:t xml:space="preserve"> </w:t>
            </w:r>
            <w:r w:rsidR="00172C57">
              <w:rPr>
                <w:spacing w:val="-2"/>
                <w:sz w:val="24"/>
              </w:rPr>
              <w:t>обучать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702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078" w:type="dxa"/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ограничивается привычными для него подходами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700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078" w:type="dxa"/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поэтапного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 новых знаний и умений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978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 xml:space="preserve">Наставник доносит информацию до </w:t>
            </w:r>
            <w:r w:rsidR="008214E0">
              <w:rPr>
                <w:sz w:val="24"/>
              </w:rPr>
              <w:t>ребёнка</w:t>
            </w:r>
            <w:r>
              <w:rPr>
                <w:sz w:val="24"/>
              </w:rPr>
              <w:t xml:space="preserve"> в доступной для него форме. Ясно,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обобщать, </w:t>
            </w:r>
            <w:r>
              <w:rPr>
                <w:spacing w:val="-2"/>
                <w:sz w:val="24"/>
              </w:rPr>
              <w:t>резюмировать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702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 xml:space="preserve"> </w:t>
            </w:r>
            <w:r w:rsidR="008214E0">
              <w:rPr>
                <w:sz w:val="24"/>
              </w:rPr>
              <w:t>образовательной 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(аудиальные, визуальные и кинестетические)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976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 w:rsidR="008214E0"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 w:rsidR="008214E0">
              <w:rPr>
                <w:sz w:val="24"/>
              </w:rPr>
              <w:t>ребёнка</w:t>
            </w:r>
            <w:r>
              <w:rPr>
                <w:sz w:val="24"/>
              </w:rPr>
              <w:t>, подстраивает свой стиль передачи знаний под особенности восприятия ученика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702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 w:rsidR="008214E0">
              <w:rPr>
                <w:sz w:val="24"/>
              </w:rPr>
              <w:t>ребёнку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уточняет понимание </w:t>
            </w:r>
            <w:r>
              <w:rPr>
                <w:sz w:val="24"/>
              </w:rPr>
              <w:t>воспринятой информации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</w:tbl>
    <w:p w:rsidR="006F618A" w:rsidRDefault="006F618A">
      <w:pPr>
        <w:pStyle w:val="TableParagraph"/>
        <w:rPr>
          <w:sz w:val="24"/>
        </w:rPr>
        <w:sectPr w:rsidR="006F618A">
          <w:type w:val="continuous"/>
          <w:pgSz w:w="11910" w:h="16840"/>
          <w:pgMar w:top="620" w:right="708" w:bottom="280" w:left="1700" w:header="720" w:footer="720" w:gutter="0"/>
          <w:cols w:space="720"/>
        </w:sectPr>
      </w:pPr>
    </w:p>
    <w:p w:rsidR="006F618A" w:rsidRDefault="006F618A">
      <w:pPr>
        <w:pStyle w:val="a3"/>
        <w:spacing w:before="6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078"/>
        <w:gridCol w:w="271"/>
        <w:gridCol w:w="269"/>
        <w:gridCol w:w="271"/>
      </w:tblGrid>
      <w:tr w:rsidR="006F618A">
        <w:trPr>
          <w:trHeight w:val="978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мотивирующую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поддерживает у </w:t>
            </w:r>
            <w:r w:rsidR="008214E0">
              <w:rPr>
                <w:sz w:val="24"/>
              </w:rPr>
              <w:t>ребёнка</w:t>
            </w:r>
            <w:r>
              <w:rPr>
                <w:sz w:val="24"/>
              </w:rPr>
              <w:t xml:space="preserve"> внутреннюю мотивацию на обучение и самостоятельное изучение материала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978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71"/>
              <w:ind w:left="74" w:right="124"/>
              <w:rPr>
                <w:sz w:val="24"/>
              </w:rPr>
            </w:pPr>
            <w:r>
              <w:rPr>
                <w:sz w:val="24"/>
              </w:rPr>
              <w:t xml:space="preserve">Наставник видит и обозначает сильные стороны </w:t>
            </w:r>
            <w:r w:rsidR="008214E0">
              <w:rPr>
                <w:sz w:val="24"/>
              </w:rPr>
              <w:t>ребёнка</w:t>
            </w:r>
            <w:r>
              <w:rPr>
                <w:sz w:val="24"/>
              </w:rPr>
              <w:t xml:space="preserve"> и зоны его развития. Предоставляет </w:t>
            </w:r>
            <w:r w:rsidR="008214E0">
              <w:rPr>
                <w:sz w:val="24"/>
              </w:rPr>
              <w:t>ребёнк</w:t>
            </w:r>
            <w:r>
              <w:rPr>
                <w:sz w:val="24"/>
              </w:rPr>
              <w:t>у позитивную и развивающую обратную связь,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426"/>
        </w:trPr>
        <w:tc>
          <w:tcPr>
            <w:tcW w:w="451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8078" w:type="dxa"/>
            <w:shd w:val="clear" w:color="auto" w:fill="EAF0DD"/>
          </w:tcPr>
          <w:p w:rsidR="006F618A" w:rsidRDefault="00172C57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71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424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Наставник-коммуникатор: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8214E0">
              <w:rPr>
                <w:spacing w:val="-2"/>
                <w:sz w:val="24"/>
              </w:rPr>
              <w:t>ребёнком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978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 w:rsidR="008214E0">
              <w:rPr>
                <w:spacing w:val="-3"/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 w:rsidR="008214E0">
              <w:rPr>
                <w:sz w:val="24"/>
              </w:rPr>
              <w:t>всеми детьми</w:t>
            </w:r>
            <w:r>
              <w:rPr>
                <w:sz w:val="24"/>
              </w:rPr>
              <w:t>, может расположить к себе человека, создает среду конструктивного общения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978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71"/>
              <w:ind w:left="74" w:right="124"/>
              <w:rPr>
                <w:sz w:val="24"/>
              </w:rPr>
            </w:pPr>
            <w:r>
              <w:rPr>
                <w:sz w:val="24"/>
              </w:rPr>
              <w:t>Наставник создает доброжелательную и благоприятную атмосферу 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слышит</w:t>
            </w:r>
            <w:r>
              <w:rPr>
                <w:spacing w:val="-2"/>
                <w:sz w:val="24"/>
              </w:rPr>
              <w:t xml:space="preserve"> </w:t>
            </w:r>
            <w:r w:rsidR="008214E0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5"/>
                <w:sz w:val="24"/>
              </w:rPr>
              <w:t xml:space="preserve"> </w:t>
            </w:r>
            <w:r w:rsidR="008214E0">
              <w:rPr>
                <w:sz w:val="24"/>
              </w:rPr>
              <w:t>образовательную 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форме диалога, делится своим опытом (успешным и неуспешным)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978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настроить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8214E0">
              <w:rPr>
                <w:sz w:val="24"/>
              </w:rPr>
              <w:t>ребёнка</w:t>
            </w:r>
            <w:r>
              <w:rPr>
                <w:sz w:val="24"/>
              </w:rPr>
              <w:t>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лучше, теперь ты будешь знать, как действовать»), умеет разряжать обстановку, использует приемы эмоциональной поддержки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976"/>
        </w:trPr>
        <w:tc>
          <w:tcPr>
            <w:tcW w:w="451" w:type="dxa"/>
          </w:tcPr>
          <w:p w:rsidR="006F618A" w:rsidRDefault="00172C57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078" w:type="dxa"/>
          </w:tcPr>
          <w:p w:rsidR="006F618A" w:rsidRDefault="00172C57" w:rsidP="008214E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Наставник спокойно реагирует на критику и эмоциональные реакции </w:t>
            </w:r>
            <w:r w:rsidR="008214E0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8214E0">
              <w:rPr>
                <w:sz w:val="24"/>
              </w:rPr>
              <w:t>дошкольником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эмоционально напряженных ситуациях</w:t>
            </w: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  <w:tr w:rsidR="006F618A">
        <w:trPr>
          <w:trHeight w:val="426"/>
        </w:trPr>
        <w:tc>
          <w:tcPr>
            <w:tcW w:w="451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8078" w:type="dxa"/>
            <w:shd w:val="clear" w:color="auto" w:fill="EAF0DD"/>
          </w:tcPr>
          <w:p w:rsidR="006F618A" w:rsidRDefault="00172C57">
            <w:pPr>
              <w:pStyle w:val="TableParagraph"/>
              <w:spacing w:before="71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71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69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  <w:tc>
          <w:tcPr>
            <w:tcW w:w="271" w:type="dxa"/>
            <w:shd w:val="clear" w:color="auto" w:fill="EAF0DD"/>
          </w:tcPr>
          <w:p w:rsidR="006F618A" w:rsidRDefault="006F618A">
            <w:pPr>
              <w:pStyle w:val="TableParagraph"/>
              <w:rPr>
                <w:sz w:val="24"/>
              </w:rPr>
            </w:pPr>
          </w:p>
        </w:tc>
      </w:tr>
    </w:tbl>
    <w:p w:rsidR="006F618A" w:rsidRDefault="006F618A">
      <w:pPr>
        <w:pStyle w:val="a3"/>
        <w:spacing w:before="49"/>
        <w:ind w:left="0" w:firstLine="0"/>
        <w:jc w:val="left"/>
      </w:pPr>
    </w:p>
    <w:p w:rsidR="006F618A" w:rsidRDefault="00172C57">
      <w:pPr>
        <w:pStyle w:val="1"/>
        <w:spacing w:line="274" w:lineRule="exact"/>
      </w:pPr>
      <w:r>
        <w:t>Шкала</w:t>
      </w:r>
      <w:r>
        <w:rPr>
          <w:spacing w:val="-3"/>
        </w:rPr>
        <w:t xml:space="preserve"> </w:t>
      </w:r>
      <w:r>
        <w:t>оценок</w:t>
      </w:r>
      <w:r>
        <w:rPr>
          <w:spacing w:val="-3"/>
        </w:rPr>
        <w:t xml:space="preserve"> </w:t>
      </w:r>
      <w:r>
        <w:rPr>
          <w:spacing w:val="-2"/>
        </w:rPr>
        <w:t>наставника:</w:t>
      </w:r>
    </w:p>
    <w:p w:rsidR="006F618A" w:rsidRDefault="00172C57">
      <w:pPr>
        <w:pStyle w:val="a4"/>
        <w:numPr>
          <w:ilvl w:val="1"/>
          <w:numId w:val="1"/>
        </w:numPr>
        <w:tabs>
          <w:tab w:val="left" w:pos="963"/>
        </w:tabs>
        <w:ind w:right="136" w:firstLine="708"/>
        <w:jc w:val="both"/>
        <w:rPr>
          <w:sz w:val="24"/>
        </w:rPr>
      </w:pPr>
      <w:r>
        <w:rPr>
          <w:sz w:val="24"/>
        </w:rPr>
        <w:t>балл - у наставника отмечается недостаток знаний и умений при обучении наставляемого. Наставник демонстрирует свою некомпетентность по оцениваемым критериям, не использует умения и навыки при общении с наставляемым.</w:t>
      </w:r>
    </w:p>
    <w:p w:rsidR="006F618A" w:rsidRDefault="00172C57">
      <w:pPr>
        <w:pStyle w:val="a4"/>
        <w:numPr>
          <w:ilvl w:val="1"/>
          <w:numId w:val="1"/>
        </w:numPr>
        <w:tabs>
          <w:tab w:val="left" w:pos="879"/>
        </w:tabs>
        <w:ind w:right="134" w:firstLine="708"/>
        <w:jc w:val="both"/>
        <w:rPr>
          <w:sz w:val="24"/>
        </w:rPr>
      </w:pPr>
      <w:r>
        <w:rPr>
          <w:sz w:val="24"/>
        </w:rPr>
        <w:t>балла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-13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спокойных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предсказуемых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ситуациях, но в сложных ситуациях и в состоянии перенапряжения и усталости переходит на неэффективные способы взаимодействия и частично удерживает свое поведение в обозначенных критериях.</w:t>
      </w:r>
    </w:p>
    <w:p w:rsidR="006F618A" w:rsidRDefault="00172C57">
      <w:pPr>
        <w:pStyle w:val="a4"/>
        <w:numPr>
          <w:ilvl w:val="1"/>
          <w:numId w:val="1"/>
        </w:numPr>
        <w:tabs>
          <w:tab w:val="left" w:pos="905"/>
        </w:tabs>
        <w:ind w:right="137" w:firstLine="708"/>
        <w:jc w:val="both"/>
        <w:rPr>
          <w:sz w:val="24"/>
        </w:rPr>
      </w:pPr>
      <w:r>
        <w:rPr>
          <w:sz w:val="24"/>
        </w:rPr>
        <w:t>балла - наставник демонстрирует умение об</w:t>
      </w:r>
      <w:r>
        <w:rPr>
          <w:sz w:val="24"/>
        </w:rPr>
        <w:t>учать другого уверенно и стабильно, независимо от условий окружения (исключая непредвиденные и форс мажорные обстоятельства) и собственной нагрузки. Умеет так организовать работу, что остаются ресурсы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-15"/>
          <w:sz w:val="24"/>
        </w:rPr>
        <w:t xml:space="preserve">  успешную</w:t>
      </w:r>
      <w:proofErr w:type="gramEnd"/>
      <w:r>
        <w:rPr>
          <w:spacing w:val="-15"/>
          <w:sz w:val="24"/>
        </w:rPr>
        <w:t xml:space="preserve"> педагогическую деятельность</w:t>
      </w:r>
      <w:bookmarkStart w:id="1" w:name="_GoBack"/>
      <w:bookmarkEnd w:id="1"/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Рассказывает,</w:t>
      </w:r>
      <w:r>
        <w:rPr>
          <w:spacing w:val="-14"/>
          <w:sz w:val="24"/>
        </w:rPr>
        <w:t xml:space="preserve"> </w:t>
      </w:r>
      <w:r>
        <w:rPr>
          <w:sz w:val="24"/>
        </w:rPr>
        <w:t>над</w:t>
      </w:r>
      <w:r>
        <w:rPr>
          <w:spacing w:val="-15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1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мениями</w:t>
      </w:r>
      <w:r>
        <w:rPr>
          <w:spacing w:val="-14"/>
          <w:sz w:val="24"/>
        </w:rPr>
        <w:t xml:space="preserve"> </w:t>
      </w:r>
      <w:r>
        <w:rPr>
          <w:sz w:val="24"/>
        </w:rPr>
        <w:t>он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работает,</w:t>
      </w:r>
      <w:r>
        <w:rPr>
          <w:spacing w:val="-15"/>
          <w:sz w:val="24"/>
        </w:rPr>
        <w:t xml:space="preserve"> </w:t>
      </w:r>
      <w:r>
        <w:rPr>
          <w:sz w:val="24"/>
        </w:rPr>
        <w:t>как он их развивает.</w:t>
      </w:r>
    </w:p>
    <w:sectPr w:rsidR="006F618A">
      <w:pgSz w:w="11910" w:h="16840"/>
      <w:pgMar w:top="6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76BA7"/>
    <w:multiLevelType w:val="hybridMultilevel"/>
    <w:tmpl w:val="51907608"/>
    <w:lvl w:ilvl="0" w:tplc="6F0A4AB2">
      <w:start w:val="1"/>
      <w:numFmt w:val="decimal"/>
      <w:lvlText w:val="%1."/>
      <w:lvlJc w:val="left"/>
      <w:pPr>
        <w:ind w:left="141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9A01D6">
      <w:start w:val="1"/>
      <w:numFmt w:val="decimal"/>
      <w:lvlText w:val="%2"/>
      <w:lvlJc w:val="left"/>
      <w:pPr>
        <w:ind w:left="1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8B63494">
      <w:numFmt w:val="bullet"/>
      <w:lvlText w:val="•"/>
      <w:lvlJc w:val="left"/>
      <w:pPr>
        <w:ind w:left="2317" w:hanging="255"/>
      </w:pPr>
      <w:rPr>
        <w:rFonts w:hint="default"/>
        <w:lang w:val="ru-RU" w:eastAsia="en-US" w:bidi="ar-SA"/>
      </w:rPr>
    </w:lvl>
    <w:lvl w:ilvl="3" w:tplc="63CA906A">
      <w:numFmt w:val="bullet"/>
      <w:lvlText w:val="•"/>
      <w:lvlJc w:val="left"/>
      <w:pPr>
        <w:ind w:left="3215" w:hanging="255"/>
      </w:pPr>
      <w:rPr>
        <w:rFonts w:hint="default"/>
        <w:lang w:val="ru-RU" w:eastAsia="en-US" w:bidi="ar-SA"/>
      </w:rPr>
    </w:lvl>
    <w:lvl w:ilvl="4" w:tplc="A0C8A9C0">
      <w:numFmt w:val="bullet"/>
      <w:lvlText w:val="•"/>
      <w:lvlJc w:val="left"/>
      <w:pPr>
        <w:ind w:left="4112" w:hanging="255"/>
      </w:pPr>
      <w:rPr>
        <w:rFonts w:hint="default"/>
        <w:lang w:val="ru-RU" w:eastAsia="en-US" w:bidi="ar-SA"/>
      </w:rPr>
    </w:lvl>
    <w:lvl w:ilvl="5" w:tplc="A6A0DE2C">
      <w:numFmt w:val="bullet"/>
      <w:lvlText w:val="•"/>
      <w:lvlJc w:val="left"/>
      <w:pPr>
        <w:ind w:left="5010" w:hanging="255"/>
      </w:pPr>
      <w:rPr>
        <w:rFonts w:hint="default"/>
        <w:lang w:val="ru-RU" w:eastAsia="en-US" w:bidi="ar-SA"/>
      </w:rPr>
    </w:lvl>
    <w:lvl w:ilvl="6" w:tplc="EE1421E6">
      <w:numFmt w:val="bullet"/>
      <w:lvlText w:val="•"/>
      <w:lvlJc w:val="left"/>
      <w:pPr>
        <w:ind w:left="5908" w:hanging="255"/>
      </w:pPr>
      <w:rPr>
        <w:rFonts w:hint="default"/>
        <w:lang w:val="ru-RU" w:eastAsia="en-US" w:bidi="ar-SA"/>
      </w:rPr>
    </w:lvl>
    <w:lvl w:ilvl="7" w:tplc="C01EEE28">
      <w:numFmt w:val="bullet"/>
      <w:lvlText w:val="•"/>
      <w:lvlJc w:val="left"/>
      <w:pPr>
        <w:ind w:left="6805" w:hanging="255"/>
      </w:pPr>
      <w:rPr>
        <w:rFonts w:hint="default"/>
        <w:lang w:val="ru-RU" w:eastAsia="en-US" w:bidi="ar-SA"/>
      </w:rPr>
    </w:lvl>
    <w:lvl w:ilvl="8" w:tplc="10866474">
      <w:numFmt w:val="bullet"/>
      <w:lvlText w:val="•"/>
      <w:lvlJc w:val="left"/>
      <w:pPr>
        <w:ind w:left="7703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8A"/>
    <w:rsid w:val="00172C57"/>
    <w:rsid w:val="006F618A"/>
    <w:rsid w:val="0082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EC4"/>
  <w15:docId w15:val="{BF17AB93-A33F-4336-A1C7-365C0C82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kdg</dc:creator>
  <cp:lastModifiedBy>Elena</cp:lastModifiedBy>
  <cp:revision>2</cp:revision>
  <dcterms:created xsi:type="dcterms:W3CDTF">2026-02-27T07:42:00Z</dcterms:created>
  <dcterms:modified xsi:type="dcterms:W3CDTF">2026-02-27T07:42:00Z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2026-02-27T00:00:00Z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D:20221128015839</vt:lpwstr>
  </property>
</Properties>
</file>